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4A3" w:rsidRDefault="00EF54A3" w:rsidP="001529F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F54A3" w:rsidRPr="00782EC2" w:rsidRDefault="00C5252C" w:rsidP="001529F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5</w:t>
      </w:r>
      <w:bookmarkStart w:id="0" w:name="_GoBack"/>
      <w:bookmarkEnd w:id="0"/>
      <w:r w:rsidR="00460477" w:rsidRPr="00782E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60477" w:rsidRDefault="00460477">
      <w:pPr>
        <w:spacing w:after="0" w:line="240" w:lineRule="auto"/>
        <w:jc w:val="center"/>
        <w:rPr>
          <w:rFonts w:cstheme="minorHAnsi"/>
          <w:b/>
          <w:color w:val="000000"/>
          <w:sz w:val="26"/>
          <w:szCs w:val="26"/>
          <w:shd w:val="clear" w:color="auto" w:fill="FFFFFF"/>
        </w:rPr>
      </w:pPr>
    </w:p>
    <w:p w:rsidR="00460477" w:rsidRDefault="003E3681">
      <w:pPr>
        <w:spacing w:after="0" w:line="240" w:lineRule="auto"/>
        <w:jc w:val="center"/>
        <w:rPr>
          <w:rFonts w:cstheme="minorHAnsi"/>
          <w:b/>
          <w:color w:val="000000"/>
          <w:sz w:val="26"/>
          <w:szCs w:val="26"/>
          <w:shd w:val="clear" w:color="auto" w:fill="FFFFFF"/>
        </w:rPr>
      </w:pPr>
      <w:r w:rsidRPr="007A716F">
        <w:rPr>
          <w:rFonts w:cstheme="minorHAnsi"/>
          <w:b/>
          <w:color w:val="000000"/>
          <w:sz w:val="26"/>
          <w:szCs w:val="26"/>
          <w:shd w:val="clear" w:color="auto" w:fill="FFFFFF"/>
        </w:rPr>
        <w:t xml:space="preserve">Краткосрочный семинар </w:t>
      </w:r>
    </w:p>
    <w:p w:rsidR="00460477" w:rsidRDefault="003E3681" w:rsidP="00DD1D01">
      <w:pPr>
        <w:spacing w:after="0" w:line="240" w:lineRule="auto"/>
        <w:jc w:val="center"/>
        <w:rPr>
          <w:rFonts w:cstheme="minorHAnsi"/>
          <w:b/>
          <w:i/>
          <w:sz w:val="26"/>
          <w:szCs w:val="26"/>
        </w:rPr>
      </w:pPr>
      <w:r w:rsidRPr="007A716F">
        <w:rPr>
          <w:rFonts w:cstheme="minorHAnsi"/>
          <w:b/>
          <w:color w:val="000000"/>
          <w:sz w:val="26"/>
          <w:szCs w:val="26"/>
          <w:shd w:val="clear" w:color="auto" w:fill="FFFFFF"/>
        </w:rPr>
        <w:t>на тему</w:t>
      </w:r>
      <w:r w:rsidRPr="007A716F">
        <w:rPr>
          <w:rFonts w:eastAsia="Times New Roman" w:cstheme="minorHAnsi"/>
          <w:b/>
          <w:i/>
          <w:color w:val="333333"/>
          <w:sz w:val="26"/>
          <w:szCs w:val="26"/>
        </w:rPr>
        <w:t>:</w:t>
      </w:r>
      <w:r w:rsidRPr="007A716F">
        <w:rPr>
          <w:rFonts w:cstheme="minorHAnsi"/>
          <w:b/>
          <w:i/>
          <w:sz w:val="26"/>
          <w:szCs w:val="26"/>
          <w:shd w:val="clear" w:color="auto" w:fill="FFFFFF"/>
        </w:rPr>
        <w:t xml:space="preserve"> </w:t>
      </w:r>
      <w:r w:rsidR="00A36AF9" w:rsidRPr="00A36AF9">
        <w:rPr>
          <w:rFonts w:cstheme="minorHAnsi"/>
          <w:b/>
          <w:i/>
          <w:sz w:val="26"/>
          <w:szCs w:val="26"/>
        </w:rPr>
        <w:t>«</w:t>
      </w:r>
      <w:r w:rsidR="00DD1D01">
        <w:rPr>
          <w:rFonts w:cstheme="minorHAnsi"/>
          <w:b/>
          <w:i/>
          <w:sz w:val="26"/>
          <w:szCs w:val="26"/>
        </w:rPr>
        <w:t xml:space="preserve">Совершение отдельных нотариальных действий </w:t>
      </w:r>
    </w:p>
    <w:p w:rsidR="00A36AF9" w:rsidRPr="00A36AF9" w:rsidRDefault="00DD1D01" w:rsidP="00DD1D01">
      <w:pPr>
        <w:spacing w:after="0" w:line="240" w:lineRule="auto"/>
        <w:jc w:val="center"/>
        <w:rPr>
          <w:rFonts w:cstheme="minorHAnsi"/>
          <w:b/>
          <w:i/>
          <w:sz w:val="26"/>
          <w:szCs w:val="26"/>
        </w:rPr>
      </w:pPr>
      <w:r>
        <w:rPr>
          <w:rFonts w:cstheme="minorHAnsi"/>
          <w:b/>
          <w:i/>
          <w:sz w:val="26"/>
          <w:szCs w:val="26"/>
        </w:rPr>
        <w:t>с ценными бумагами</w:t>
      </w:r>
      <w:r w:rsidR="00A36AF9" w:rsidRPr="00A36AF9">
        <w:rPr>
          <w:rFonts w:eastAsia="Calibri" w:cstheme="minorHAnsi"/>
          <w:b/>
          <w:i/>
          <w:sz w:val="26"/>
          <w:szCs w:val="26"/>
        </w:rPr>
        <w:t>»</w:t>
      </w:r>
    </w:p>
    <w:p w:rsidR="007A716F" w:rsidRPr="007A716F" w:rsidRDefault="007A716F" w:rsidP="007A716F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</w:p>
    <w:p w:rsidR="00385F8C" w:rsidRPr="001529FF" w:rsidRDefault="003E3681">
      <w:pPr>
        <w:spacing w:after="0" w:line="240" w:lineRule="auto"/>
        <w:ind w:hanging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210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Дата проведения:</w:t>
      </w:r>
      <w:r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17F3"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E52103"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ноября</w:t>
      </w:r>
      <w:r w:rsidR="003455C2"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 w:rsidR="00035973"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с 10.00 до </w:t>
      </w:r>
      <w:r w:rsidR="00E52103"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17.10</w:t>
      </w:r>
      <w:r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85F8C" w:rsidRPr="001529FF" w:rsidRDefault="003E3681">
      <w:pPr>
        <w:spacing w:after="0" w:line="240" w:lineRule="auto"/>
        <w:ind w:hanging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29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Формат проведения:</w:t>
      </w:r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17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очно, </w:t>
      </w:r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on</w:t>
      </w:r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line</w:t>
      </w:r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52103" w:rsidRDefault="003E3681" w:rsidP="00E52103">
      <w:pPr>
        <w:spacing w:after="0" w:line="240" w:lineRule="auto"/>
        <w:ind w:hanging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29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Место проведения:</w:t>
      </w:r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Москва, ул. </w:t>
      </w:r>
      <w:proofErr w:type="spellStart"/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Долгоруковская</w:t>
      </w:r>
      <w:proofErr w:type="spellEnd"/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15, стр. 4-5 (конференц-зал ФНП).</w:t>
      </w:r>
    </w:p>
    <w:p w:rsidR="00EE2465" w:rsidRPr="00E52103" w:rsidRDefault="003E3681" w:rsidP="00E52103">
      <w:pPr>
        <w:spacing w:after="0" w:line="240" w:lineRule="auto"/>
        <w:ind w:hanging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5210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Стоимость:</w:t>
      </w:r>
      <w:r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52103" w:rsidRP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E52103" w:rsidRPr="004136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350</w:t>
      </w:r>
      <w:r w:rsidR="00E52103" w:rsidRPr="004136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рублей</w:t>
      </w:r>
      <w:r w:rsid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 </w:t>
      </w:r>
      <w:proofErr w:type="spellStart"/>
      <w:r w:rsid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т.ч</w:t>
      </w:r>
      <w:proofErr w:type="spellEnd"/>
      <w:r w:rsidR="00E5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НДС 5%)</w:t>
      </w:r>
      <w:r w:rsidR="00E52103" w:rsidRPr="004136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85F8C" w:rsidRPr="001529FF" w:rsidRDefault="003E3681">
      <w:pPr>
        <w:spacing w:after="0" w:line="240" w:lineRule="auto"/>
        <w:ind w:hanging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75E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Продолжительность мероприятия:</w:t>
      </w:r>
      <w:r w:rsidRPr="00475E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75E5B" w:rsidRPr="00475E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475E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академических часов.</w:t>
      </w:r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85F8C" w:rsidRPr="001529FF" w:rsidRDefault="003E3681">
      <w:pPr>
        <w:spacing w:after="0" w:line="240" w:lineRule="auto"/>
        <w:ind w:hanging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29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Вид документа:</w:t>
      </w:r>
      <w:r w:rsidRPr="001529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сертификат участника семинара.</w:t>
      </w:r>
    </w:p>
    <w:p w:rsidR="00A36AF9" w:rsidRPr="00A36AF9" w:rsidRDefault="003E3681" w:rsidP="00A36AF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29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Мероприятие проводит: </w:t>
      </w:r>
      <w:r w:rsidR="00A36AF9"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  <w:t>БАНДУРИНА НАТАЛЬЯ ВЛАДИМИРОВНА</w:t>
      </w:r>
      <w:r w:rsidR="00A36AF9" w:rsidRPr="008347A8"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  <w:t xml:space="preserve"> -</w:t>
      </w:r>
      <w:r w:rsidR="00A36AF9" w:rsidRPr="008347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A36AF9" w:rsidRPr="00834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доктор юридических наук, профессор кафедр</w:t>
      </w:r>
      <w:r w:rsidR="00A36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A36AF9" w:rsidRPr="00834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</w:t>
      </w:r>
      <w:r w:rsidR="00A36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 юстиции (РПА Минюста России)».</w:t>
      </w:r>
    </w:p>
    <w:p w:rsidR="00FD0FC9" w:rsidRDefault="00FD0FC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</w:pPr>
    </w:p>
    <w:p w:rsidR="00F94EF3" w:rsidRPr="001529FF" w:rsidRDefault="00F94EF3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</w:pPr>
    </w:p>
    <w:p w:rsidR="00385F8C" w:rsidRPr="001529FF" w:rsidRDefault="003E3681">
      <w:pPr>
        <w:spacing w:after="0" w:line="240" w:lineRule="auto"/>
        <w:ind w:left="-142"/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</w:pPr>
      <w:r w:rsidRPr="001529FF"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  <w:t>Содержание:</w:t>
      </w: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678"/>
        <w:gridCol w:w="4678"/>
      </w:tblGrid>
      <w:tr w:rsidR="00385F8C" w:rsidRPr="001529FF" w:rsidTr="00D2556F">
        <w:trPr>
          <w:tblHeader/>
        </w:trPr>
        <w:tc>
          <w:tcPr>
            <w:tcW w:w="993" w:type="dxa"/>
          </w:tcPr>
          <w:p w:rsidR="00385F8C" w:rsidRPr="001529FF" w:rsidRDefault="003E3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2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678" w:type="dxa"/>
          </w:tcPr>
          <w:p w:rsidR="00385F8C" w:rsidRPr="001529FF" w:rsidRDefault="003E3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2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678" w:type="dxa"/>
          </w:tcPr>
          <w:p w:rsidR="00385F8C" w:rsidRPr="001529FF" w:rsidRDefault="003E3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2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84C51" w:rsidRPr="00035973" w:rsidTr="00D2556F">
        <w:trPr>
          <w:trHeight w:val="648"/>
        </w:trPr>
        <w:tc>
          <w:tcPr>
            <w:tcW w:w="993" w:type="dxa"/>
          </w:tcPr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10.00-11.30</w:t>
            </w:r>
          </w:p>
        </w:tc>
        <w:tc>
          <w:tcPr>
            <w:tcW w:w="4678" w:type="dxa"/>
          </w:tcPr>
          <w:p w:rsidR="00584C51" w:rsidRDefault="00F94EF3" w:rsidP="00584C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Понятие и виды ценных бумаг. </w:t>
            </w:r>
          </w:p>
          <w:p w:rsidR="00584C51" w:rsidRDefault="00584C51" w:rsidP="00584C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Документарные и бездокументарные ценные бумаги. Именные, предъявительские и ордерные ценные бумаги. </w:t>
            </w:r>
          </w:p>
          <w:p w:rsidR="00584C51" w:rsidRPr="008F7FEB" w:rsidRDefault="00F94EF3" w:rsidP="00584C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Правовое регулирование рынка ценных бумаг. Основные субъекты рынка ценных бумаг. Новеллы правового регулирования рынка ценных бумаг и основные тенденции развития. </w:t>
            </w:r>
          </w:p>
        </w:tc>
        <w:tc>
          <w:tcPr>
            <w:tcW w:w="4678" w:type="dxa"/>
          </w:tcPr>
          <w:p w:rsidR="00584C51" w:rsidRDefault="00584C51" w:rsidP="00584C51">
            <w:pPr>
              <w:spacing w:before="12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921C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октор юридических наук, профессор кафедры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</w:t>
            </w:r>
          </w:p>
          <w:p w:rsidR="00584C51" w:rsidRPr="00921CE1" w:rsidRDefault="00584C51" w:rsidP="00584C51">
            <w:pPr>
              <w:spacing w:before="12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aps/>
                <w:color w:val="000000"/>
                <w:sz w:val="24"/>
                <w:szCs w:val="24"/>
                <w:shd w:val="clear" w:color="auto" w:fill="FFFFFF"/>
              </w:rPr>
            </w:pPr>
            <w:r w:rsidRPr="00921CE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БАНДУРИНА НАТАЛЬЯ ВЛАДИМИРОВНА</w:t>
            </w:r>
          </w:p>
        </w:tc>
      </w:tr>
      <w:tr w:rsidR="00584C51" w:rsidRPr="00035973" w:rsidTr="00D2556F">
        <w:trPr>
          <w:trHeight w:val="369"/>
        </w:trPr>
        <w:tc>
          <w:tcPr>
            <w:tcW w:w="993" w:type="dxa"/>
          </w:tcPr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11.30-11.40</w:t>
            </w:r>
          </w:p>
        </w:tc>
        <w:tc>
          <w:tcPr>
            <w:tcW w:w="4678" w:type="dxa"/>
          </w:tcPr>
          <w:p w:rsidR="00584C51" w:rsidRPr="008F7FEB" w:rsidRDefault="00584C51" w:rsidP="00584C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6ECE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678" w:type="dxa"/>
          </w:tcPr>
          <w:p w:rsidR="00584C51" w:rsidRPr="008F7FEB" w:rsidRDefault="00584C51" w:rsidP="00584C51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4C51" w:rsidRPr="00035973" w:rsidTr="00D2556F">
        <w:trPr>
          <w:trHeight w:val="552"/>
        </w:trPr>
        <w:tc>
          <w:tcPr>
            <w:tcW w:w="993" w:type="dxa"/>
          </w:tcPr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11.40-13.10</w:t>
            </w:r>
          </w:p>
        </w:tc>
        <w:tc>
          <w:tcPr>
            <w:tcW w:w="4678" w:type="dxa"/>
          </w:tcPr>
          <w:p w:rsidR="00584C51" w:rsidRDefault="00F94EF3" w:rsidP="00584C51">
            <w:pPr>
              <w:pStyle w:val="afb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584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нотариальных действий с ценными бумагами. Совершение нотариальных действий с ценными бумагами. </w:t>
            </w:r>
          </w:p>
          <w:p w:rsidR="00F94EF3" w:rsidRDefault="00F94EF3" w:rsidP="00584C51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наследственных прав на ценные бумаги. Включение ценных бумаг в наследственную массу. </w:t>
            </w:r>
          </w:p>
          <w:p w:rsidR="00584C51" w:rsidRPr="00E413C5" w:rsidRDefault="00F94EF3" w:rsidP="00584C51">
            <w:pPr>
              <w:pStyle w:val="afb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t>Завещательные распоряжения относительно ценных бумаг. Взаимодействие с депозитариями. Выдача свидетельств на ценные бумаги.</w:t>
            </w:r>
          </w:p>
        </w:tc>
        <w:tc>
          <w:tcPr>
            <w:tcW w:w="4678" w:type="dxa"/>
          </w:tcPr>
          <w:p w:rsidR="00584C51" w:rsidRDefault="00584C51" w:rsidP="00584C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921C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октор юридических наук, профессор кафедры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</w:t>
            </w:r>
          </w:p>
          <w:p w:rsidR="00584C51" w:rsidRPr="008F7FEB" w:rsidRDefault="00584C51" w:rsidP="00584C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921CE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БАНДУРИНА НАТАЛЬЯ ВЛАДИМИРОВНА</w:t>
            </w:r>
          </w:p>
        </w:tc>
      </w:tr>
      <w:tr w:rsidR="00584C51" w:rsidRPr="00035973" w:rsidTr="00D2556F">
        <w:trPr>
          <w:trHeight w:val="165"/>
        </w:trPr>
        <w:tc>
          <w:tcPr>
            <w:tcW w:w="993" w:type="dxa"/>
          </w:tcPr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13.10-</w:t>
            </w:r>
          </w:p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</w:t>
            </w: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</w:tcPr>
          <w:p w:rsidR="00584C51" w:rsidRPr="008F7FEB" w:rsidRDefault="00584C51" w:rsidP="00584C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6ECE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678" w:type="dxa"/>
          </w:tcPr>
          <w:p w:rsidR="00584C51" w:rsidRPr="008F7FEB" w:rsidRDefault="00584C51" w:rsidP="00584C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84C51" w:rsidRPr="00035973" w:rsidTr="00D2556F">
        <w:trPr>
          <w:trHeight w:val="165"/>
        </w:trPr>
        <w:tc>
          <w:tcPr>
            <w:tcW w:w="993" w:type="dxa"/>
          </w:tcPr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</w:t>
            </w: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</w:t>
            </w:r>
          </w:p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</w:tcPr>
          <w:p w:rsidR="00F94EF3" w:rsidRDefault="00F94EF3" w:rsidP="00584C51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t xml:space="preserve">Меры по охране наследства в отношении ценных бумаг. </w:t>
            </w:r>
          </w:p>
          <w:p w:rsidR="00F94EF3" w:rsidRDefault="00F94EF3" w:rsidP="00584C51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t xml:space="preserve">Доверительное управление ценными бумагами. Требования к доверительному управляющему. </w:t>
            </w:r>
          </w:p>
          <w:p w:rsidR="00584C51" w:rsidRPr="00E413C5" w:rsidRDefault="00F94EF3" w:rsidP="00584C51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направления контроля за деятельностью доверительного управляющего ценными бумагами.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Основные проблемы доверительного управления ценными бумагами. </w:t>
            </w:r>
          </w:p>
        </w:tc>
        <w:tc>
          <w:tcPr>
            <w:tcW w:w="4678" w:type="dxa"/>
          </w:tcPr>
          <w:p w:rsidR="00584C51" w:rsidRDefault="00584C51" w:rsidP="00584C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 w:rsidRPr="00921C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октор юридических наук, профессор кафедры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</w:t>
            </w:r>
          </w:p>
          <w:p w:rsidR="00584C51" w:rsidRPr="008F7FEB" w:rsidRDefault="00584C51" w:rsidP="00584C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1CE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БАНДУРИНА НАТАЛЬЯ ВЛАДИМИРОВНА</w:t>
            </w:r>
          </w:p>
        </w:tc>
      </w:tr>
      <w:tr w:rsidR="00584C51" w:rsidRPr="00035973" w:rsidTr="00D2556F">
        <w:trPr>
          <w:trHeight w:val="165"/>
        </w:trPr>
        <w:tc>
          <w:tcPr>
            <w:tcW w:w="993" w:type="dxa"/>
          </w:tcPr>
          <w:p w:rsidR="00584C51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lastRenderedPageBreak/>
              <w:t>1</w:t>
            </w:r>
            <w:r w:rsidRPr="008F7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5.30-15.40</w:t>
            </w:r>
          </w:p>
        </w:tc>
        <w:tc>
          <w:tcPr>
            <w:tcW w:w="4678" w:type="dxa"/>
          </w:tcPr>
          <w:p w:rsidR="00584C51" w:rsidRPr="00E413C5" w:rsidRDefault="00584C51" w:rsidP="00584C51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ECE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  <w:tc>
          <w:tcPr>
            <w:tcW w:w="4678" w:type="dxa"/>
          </w:tcPr>
          <w:p w:rsidR="00584C51" w:rsidRDefault="00584C51" w:rsidP="00584C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84C51" w:rsidRPr="00035973" w:rsidTr="00D2556F">
        <w:trPr>
          <w:trHeight w:val="165"/>
        </w:trPr>
        <w:tc>
          <w:tcPr>
            <w:tcW w:w="993" w:type="dxa"/>
          </w:tcPr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</w:t>
            </w:r>
          </w:p>
          <w:p w:rsidR="00584C51" w:rsidRPr="00035973" w:rsidRDefault="00584C51" w:rsidP="0058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  <w:r w:rsidRPr="00035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</w:tcPr>
          <w:p w:rsidR="00584C51" w:rsidRDefault="00F94EF3" w:rsidP="00584C51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вопросы совершения нотариальных действий с ценными бумагами в цифровой форме. Цифровые права. Цифровые финансовые активы. </w:t>
            </w:r>
          </w:p>
          <w:p w:rsidR="00584C51" w:rsidRDefault="00F94EF3" w:rsidP="00584C51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t xml:space="preserve">Цифровые депозитарии и информационные системы как новые субъекты рынка ценных бумаг. </w:t>
            </w:r>
          </w:p>
          <w:p w:rsidR="00584C51" w:rsidRPr="00E413C5" w:rsidRDefault="00F94EF3" w:rsidP="00584C51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4C51">
              <w:rPr>
                <w:rFonts w:ascii="Times New Roman" w:hAnsi="Times New Roman" w:cs="Times New Roman"/>
                <w:sz w:val="24"/>
                <w:szCs w:val="24"/>
              </w:rPr>
              <w:t>Взаимодействие с информационными системами и цифровыми депозитариями при оформлении прав на ценные бумаги и цифровые активы в цифровой форме.</w:t>
            </w:r>
          </w:p>
        </w:tc>
        <w:tc>
          <w:tcPr>
            <w:tcW w:w="4678" w:type="dxa"/>
          </w:tcPr>
          <w:p w:rsidR="00584C51" w:rsidRDefault="00584C51" w:rsidP="00584C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921C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октор юридических наук, профессор кафедры гражданского и предпринимательского права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</w:t>
            </w:r>
          </w:p>
          <w:p w:rsidR="00584C51" w:rsidRPr="008F7FEB" w:rsidRDefault="00584C51" w:rsidP="00584C5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1CE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БАНДУРИНА НАТАЛЬЯ ВЛАДИМИРОВНА</w:t>
            </w:r>
          </w:p>
        </w:tc>
      </w:tr>
    </w:tbl>
    <w:p w:rsidR="00385F8C" w:rsidRPr="00035973" w:rsidRDefault="00385F8C">
      <w:pPr>
        <w:pStyle w:val="afb"/>
        <w:jc w:val="both"/>
        <w:rPr>
          <w:rFonts w:ascii="Times New Roman" w:hAnsi="Times New Roman" w:cs="Times New Roman"/>
          <w:sz w:val="24"/>
          <w:szCs w:val="24"/>
        </w:rPr>
      </w:pPr>
    </w:p>
    <w:sectPr w:rsidR="00385F8C" w:rsidRPr="00035973">
      <w:footerReference w:type="default" r:id="rId8"/>
      <w:pgSz w:w="11906" w:h="16838"/>
      <w:pgMar w:top="426" w:right="850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B4B" w:rsidRDefault="002A4B4B">
      <w:pPr>
        <w:spacing w:after="0" w:line="240" w:lineRule="auto"/>
      </w:pPr>
      <w:r>
        <w:separator/>
      </w:r>
    </w:p>
  </w:endnote>
  <w:endnote w:type="continuationSeparator" w:id="0">
    <w:p w:rsidR="002A4B4B" w:rsidRDefault="002A4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0417908"/>
      <w:docPartObj>
        <w:docPartGallery w:val="Page Numbers (Bottom of Page)"/>
        <w:docPartUnique/>
      </w:docPartObj>
    </w:sdtPr>
    <w:sdtEndPr/>
    <w:sdtContent>
      <w:p w:rsidR="00635E02" w:rsidRDefault="00635E02">
        <w:pPr>
          <w:pStyle w:val="af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52C">
          <w:rPr>
            <w:noProof/>
          </w:rPr>
          <w:t>2</w:t>
        </w:r>
        <w:r>
          <w:fldChar w:fldCharType="end"/>
        </w:r>
      </w:p>
    </w:sdtContent>
  </w:sdt>
  <w:p w:rsidR="00635E02" w:rsidRDefault="00635E02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B4B" w:rsidRDefault="002A4B4B">
      <w:pPr>
        <w:spacing w:after="0" w:line="240" w:lineRule="auto"/>
      </w:pPr>
      <w:r>
        <w:separator/>
      </w:r>
    </w:p>
  </w:footnote>
  <w:footnote w:type="continuationSeparator" w:id="0">
    <w:p w:rsidR="002A4B4B" w:rsidRDefault="002A4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E97"/>
    <w:multiLevelType w:val="multilevel"/>
    <w:tmpl w:val="1BF86F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7D82BA2"/>
    <w:multiLevelType w:val="hybridMultilevel"/>
    <w:tmpl w:val="31A4D1CA"/>
    <w:lvl w:ilvl="0" w:tplc="EFCAA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4C31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649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7C59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2A68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BA46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A59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F002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F836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C67E5"/>
    <w:multiLevelType w:val="hybridMultilevel"/>
    <w:tmpl w:val="2252226E"/>
    <w:lvl w:ilvl="0" w:tplc="3438B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2D844" w:tentative="1">
      <w:start w:val="1"/>
      <w:numFmt w:val="lowerLetter"/>
      <w:lvlText w:val="%2."/>
      <w:lvlJc w:val="left"/>
      <w:pPr>
        <w:ind w:left="1440" w:hanging="360"/>
      </w:pPr>
    </w:lvl>
    <w:lvl w:ilvl="2" w:tplc="361055C4" w:tentative="1">
      <w:start w:val="1"/>
      <w:numFmt w:val="lowerRoman"/>
      <w:lvlText w:val="%3."/>
      <w:lvlJc w:val="right"/>
      <w:pPr>
        <w:ind w:left="2160" w:hanging="180"/>
      </w:pPr>
    </w:lvl>
    <w:lvl w:ilvl="3" w:tplc="9A60BB28" w:tentative="1">
      <w:start w:val="1"/>
      <w:numFmt w:val="decimal"/>
      <w:lvlText w:val="%4."/>
      <w:lvlJc w:val="left"/>
      <w:pPr>
        <w:ind w:left="2880" w:hanging="360"/>
      </w:pPr>
    </w:lvl>
    <w:lvl w:ilvl="4" w:tplc="8244EF1E" w:tentative="1">
      <w:start w:val="1"/>
      <w:numFmt w:val="lowerLetter"/>
      <w:lvlText w:val="%5."/>
      <w:lvlJc w:val="left"/>
      <w:pPr>
        <w:ind w:left="3600" w:hanging="360"/>
      </w:pPr>
    </w:lvl>
    <w:lvl w:ilvl="5" w:tplc="E77E7CAA" w:tentative="1">
      <w:start w:val="1"/>
      <w:numFmt w:val="lowerRoman"/>
      <w:lvlText w:val="%6."/>
      <w:lvlJc w:val="right"/>
      <w:pPr>
        <w:ind w:left="4320" w:hanging="180"/>
      </w:pPr>
    </w:lvl>
    <w:lvl w:ilvl="6" w:tplc="14B02C6C" w:tentative="1">
      <w:start w:val="1"/>
      <w:numFmt w:val="decimal"/>
      <w:lvlText w:val="%7."/>
      <w:lvlJc w:val="left"/>
      <w:pPr>
        <w:ind w:left="5040" w:hanging="360"/>
      </w:pPr>
    </w:lvl>
    <w:lvl w:ilvl="7" w:tplc="967C8FD8" w:tentative="1">
      <w:start w:val="1"/>
      <w:numFmt w:val="lowerLetter"/>
      <w:lvlText w:val="%8."/>
      <w:lvlJc w:val="left"/>
      <w:pPr>
        <w:ind w:left="5760" w:hanging="360"/>
      </w:pPr>
    </w:lvl>
    <w:lvl w:ilvl="8" w:tplc="ED50CC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F1126"/>
    <w:multiLevelType w:val="multilevel"/>
    <w:tmpl w:val="176E3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1D416F99"/>
    <w:multiLevelType w:val="hybridMultilevel"/>
    <w:tmpl w:val="15F81C98"/>
    <w:lvl w:ilvl="0" w:tplc="57E088D4">
      <w:start w:val="1"/>
      <w:numFmt w:val="decimal"/>
      <w:lvlText w:val="%1."/>
      <w:lvlJc w:val="left"/>
      <w:pPr>
        <w:ind w:left="1428" w:hanging="360"/>
      </w:pPr>
    </w:lvl>
    <w:lvl w:ilvl="1" w:tplc="BCCA358A" w:tentative="1">
      <w:start w:val="1"/>
      <w:numFmt w:val="lowerLetter"/>
      <w:lvlText w:val="%2."/>
      <w:lvlJc w:val="left"/>
      <w:pPr>
        <w:ind w:left="2148" w:hanging="360"/>
      </w:pPr>
    </w:lvl>
    <w:lvl w:ilvl="2" w:tplc="4E7EC164" w:tentative="1">
      <w:start w:val="1"/>
      <w:numFmt w:val="lowerRoman"/>
      <w:lvlText w:val="%3."/>
      <w:lvlJc w:val="right"/>
      <w:pPr>
        <w:ind w:left="2868" w:hanging="180"/>
      </w:pPr>
    </w:lvl>
    <w:lvl w:ilvl="3" w:tplc="92C40F2A" w:tentative="1">
      <w:start w:val="1"/>
      <w:numFmt w:val="decimal"/>
      <w:lvlText w:val="%4."/>
      <w:lvlJc w:val="left"/>
      <w:pPr>
        <w:ind w:left="3588" w:hanging="360"/>
      </w:pPr>
    </w:lvl>
    <w:lvl w:ilvl="4" w:tplc="23C238C8" w:tentative="1">
      <w:start w:val="1"/>
      <w:numFmt w:val="lowerLetter"/>
      <w:lvlText w:val="%5."/>
      <w:lvlJc w:val="left"/>
      <w:pPr>
        <w:ind w:left="4308" w:hanging="360"/>
      </w:pPr>
    </w:lvl>
    <w:lvl w:ilvl="5" w:tplc="A0A439AE" w:tentative="1">
      <w:start w:val="1"/>
      <w:numFmt w:val="lowerRoman"/>
      <w:lvlText w:val="%6."/>
      <w:lvlJc w:val="right"/>
      <w:pPr>
        <w:ind w:left="5028" w:hanging="180"/>
      </w:pPr>
    </w:lvl>
    <w:lvl w:ilvl="6" w:tplc="4864BAA6" w:tentative="1">
      <w:start w:val="1"/>
      <w:numFmt w:val="decimal"/>
      <w:lvlText w:val="%7."/>
      <w:lvlJc w:val="left"/>
      <w:pPr>
        <w:ind w:left="5748" w:hanging="360"/>
      </w:pPr>
    </w:lvl>
    <w:lvl w:ilvl="7" w:tplc="29BA2858" w:tentative="1">
      <w:start w:val="1"/>
      <w:numFmt w:val="lowerLetter"/>
      <w:lvlText w:val="%8."/>
      <w:lvlJc w:val="left"/>
      <w:pPr>
        <w:ind w:left="6468" w:hanging="360"/>
      </w:pPr>
    </w:lvl>
    <w:lvl w:ilvl="8" w:tplc="3F62F7E2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01723B7"/>
    <w:multiLevelType w:val="multilevel"/>
    <w:tmpl w:val="A4A6F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31901576"/>
    <w:multiLevelType w:val="multilevel"/>
    <w:tmpl w:val="FB50E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36D40ED7"/>
    <w:multiLevelType w:val="multilevel"/>
    <w:tmpl w:val="EDC2E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46B373B5"/>
    <w:multiLevelType w:val="multilevel"/>
    <w:tmpl w:val="656E9B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497B300A"/>
    <w:multiLevelType w:val="multilevel"/>
    <w:tmpl w:val="46DCCE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52CF2875"/>
    <w:multiLevelType w:val="multilevel"/>
    <w:tmpl w:val="B1ACA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5C92090F"/>
    <w:multiLevelType w:val="multilevel"/>
    <w:tmpl w:val="73A04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644C0D9E"/>
    <w:multiLevelType w:val="hybridMultilevel"/>
    <w:tmpl w:val="0D887136"/>
    <w:lvl w:ilvl="0" w:tplc="A17CA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2A07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8E2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47B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9A54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646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F09F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6CDF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FE94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16038"/>
    <w:multiLevelType w:val="multilevel"/>
    <w:tmpl w:val="1E54E7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10"/>
  </w:num>
  <w:num w:numId="5">
    <w:abstractNumId w:val="7"/>
  </w:num>
  <w:num w:numId="6">
    <w:abstractNumId w:val="5"/>
  </w:num>
  <w:num w:numId="7">
    <w:abstractNumId w:val="3"/>
  </w:num>
  <w:num w:numId="8">
    <w:abstractNumId w:val="9"/>
  </w:num>
  <w:num w:numId="9">
    <w:abstractNumId w:val="0"/>
  </w:num>
  <w:num w:numId="10">
    <w:abstractNumId w:val="13"/>
  </w:num>
  <w:num w:numId="11">
    <w:abstractNumId w:val="6"/>
  </w:num>
  <w:num w:numId="12">
    <w:abstractNumId w:val="11"/>
  </w:num>
  <w:num w:numId="13">
    <w:abstractNumId w:val="2"/>
  </w:num>
  <w:num w:numId="14">
    <w:abstractNumId w:va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96"/>
    <w:rsid w:val="00020183"/>
    <w:rsid w:val="00024706"/>
    <w:rsid w:val="00035973"/>
    <w:rsid w:val="00035AEB"/>
    <w:rsid w:val="000407D3"/>
    <w:rsid w:val="00045241"/>
    <w:rsid w:val="00052EC4"/>
    <w:rsid w:val="0008674B"/>
    <w:rsid w:val="000A44F8"/>
    <w:rsid w:val="000E4AB3"/>
    <w:rsid w:val="000F0211"/>
    <w:rsid w:val="000F1E28"/>
    <w:rsid w:val="000F587D"/>
    <w:rsid w:val="0012379E"/>
    <w:rsid w:val="001272C4"/>
    <w:rsid w:val="001302F8"/>
    <w:rsid w:val="00137514"/>
    <w:rsid w:val="00144907"/>
    <w:rsid w:val="001529FF"/>
    <w:rsid w:val="00157252"/>
    <w:rsid w:val="00193D14"/>
    <w:rsid w:val="001B262E"/>
    <w:rsid w:val="001B3418"/>
    <w:rsid w:val="001B78D5"/>
    <w:rsid w:val="001C3BA8"/>
    <w:rsid w:val="001D79EB"/>
    <w:rsid w:val="001E1A7D"/>
    <w:rsid w:val="001E56B2"/>
    <w:rsid w:val="00221787"/>
    <w:rsid w:val="00232F69"/>
    <w:rsid w:val="002349E6"/>
    <w:rsid w:val="00243801"/>
    <w:rsid w:val="00251571"/>
    <w:rsid w:val="002526B3"/>
    <w:rsid w:val="0026040D"/>
    <w:rsid w:val="0026640A"/>
    <w:rsid w:val="002946C4"/>
    <w:rsid w:val="00294B8D"/>
    <w:rsid w:val="002A4B4B"/>
    <w:rsid w:val="002C08CF"/>
    <w:rsid w:val="002C4170"/>
    <w:rsid w:val="002C5D01"/>
    <w:rsid w:val="002E1312"/>
    <w:rsid w:val="002E4F27"/>
    <w:rsid w:val="002E5852"/>
    <w:rsid w:val="002F0D87"/>
    <w:rsid w:val="002F555D"/>
    <w:rsid w:val="00326C2B"/>
    <w:rsid w:val="00330487"/>
    <w:rsid w:val="003455C2"/>
    <w:rsid w:val="003516C0"/>
    <w:rsid w:val="00352064"/>
    <w:rsid w:val="00385F8C"/>
    <w:rsid w:val="003A6709"/>
    <w:rsid w:val="003A67C4"/>
    <w:rsid w:val="003B5406"/>
    <w:rsid w:val="003E3681"/>
    <w:rsid w:val="003E7260"/>
    <w:rsid w:val="003F1EDA"/>
    <w:rsid w:val="004014CD"/>
    <w:rsid w:val="00407A2E"/>
    <w:rsid w:val="004123A2"/>
    <w:rsid w:val="00434ADC"/>
    <w:rsid w:val="004508F3"/>
    <w:rsid w:val="00460477"/>
    <w:rsid w:val="00471024"/>
    <w:rsid w:val="00475E5B"/>
    <w:rsid w:val="00484C20"/>
    <w:rsid w:val="004A3319"/>
    <w:rsid w:val="004C15F9"/>
    <w:rsid w:val="004C2ECE"/>
    <w:rsid w:val="004D6E3A"/>
    <w:rsid w:val="004E42DF"/>
    <w:rsid w:val="004F2069"/>
    <w:rsid w:val="004F6EE6"/>
    <w:rsid w:val="0051321A"/>
    <w:rsid w:val="005143FC"/>
    <w:rsid w:val="00530F49"/>
    <w:rsid w:val="0054312B"/>
    <w:rsid w:val="00550F40"/>
    <w:rsid w:val="00551973"/>
    <w:rsid w:val="00551AD0"/>
    <w:rsid w:val="0056364B"/>
    <w:rsid w:val="0057345F"/>
    <w:rsid w:val="005750CE"/>
    <w:rsid w:val="00584C51"/>
    <w:rsid w:val="005954D3"/>
    <w:rsid w:val="005A557E"/>
    <w:rsid w:val="005B3C87"/>
    <w:rsid w:val="005C31A0"/>
    <w:rsid w:val="005C7960"/>
    <w:rsid w:val="005D36BF"/>
    <w:rsid w:val="005E4106"/>
    <w:rsid w:val="005E6429"/>
    <w:rsid w:val="00617AB8"/>
    <w:rsid w:val="00623FD2"/>
    <w:rsid w:val="00626240"/>
    <w:rsid w:val="00627C31"/>
    <w:rsid w:val="00635E02"/>
    <w:rsid w:val="00642E30"/>
    <w:rsid w:val="00661085"/>
    <w:rsid w:val="00666E78"/>
    <w:rsid w:val="00676A56"/>
    <w:rsid w:val="00683266"/>
    <w:rsid w:val="006B4AB2"/>
    <w:rsid w:val="006C1046"/>
    <w:rsid w:val="006C2238"/>
    <w:rsid w:val="006D1BFA"/>
    <w:rsid w:val="006D3196"/>
    <w:rsid w:val="006E5644"/>
    <w:rsid w:val="006F5385"/>
    <w:rsid w:val="0070627C"/>
    <w:rsid w:val="00746E7B"/>
    <w:rsid w:val="00760223"/>
    <w:rsid w:val="0076049F"/>
    <w:rsid w:val="0077306C"/>
    <w:rsid w:val="00782EC2"/>
    <w:rsid w:val="00790322"/>
    <w:rsid w:val="00790E9A"/>
    <w:rsid w:val="007A716F"/>
    <w:rsid w:val="007B758A"/>
    <w:rsid w:val="007D3C19"/>
    <w:rsid w:val="007D50F6"/>
    <w:rsid w:val="007E1AFA"/>
    <w:rsid w:val="0080689B"/>
    <w:rsid w:val="00823CEF"/>
    <w:rsid w:val="00826B24"/>
    <w:rsid w:val="00842DE2"/>
    <w:rsid w:val="0086332B"/>
    <w:rsid w:val="00863816"/>
    <w:rsid w:val="00864397"/>
    <w:rsid w:val="00874781"/>
    <w:rsid w:val="00880BEE"/>
    <w:rsid w:val="00884D4F"/>
    <w:rsid w:val="00887FF7"/>
    <w:rsid w:val="00895783"/>
    <w:rsid w:val="008A0535"/>
    <w:rsid w:val="008A7A10"/>
    <w:rsid w:val="008B0763"/>
    <w:rsid w:val="008C0D94"/>
    <w:rsid w:val="008C5326"/>
    <w:rsid w:val="008D7B8E"/>
    <w:rsid w:val="008E088B"/>
    <w:rsid w:val="0092155A"/>
    <w:rsid w:val="009260CD"/>
    <w:rsid w:val="0093193B"/>
    <w:rsid w:val="00933F74"/>
    <w:rsid w:val="00942F2D"/>
    <w:rsid w:val="00946A59"/>
    <w:rsid w:val="00953C78"/>
    <w:rsid w:val="00955FCA"/>
    <w:rsid w:val="009578B9"/>
    <w:rsid w:val="009626C1"/>
    <w:rsid w:val="009733E3"/>
    <w:rsid w:val="009861BF"/>
    <w:rsid w:val="009C0F03"/>
    <w:rsid w:val="009D5752"/>
    <w:rsid w:val="009F5AD9"/>
    <w:rsid w:val="00A06FA0"/>
    <w:rsid w:val="00A07EF0"/>
    <w:rsid w:val="00A342CF"/>
    <w:rsid w:val="00A36AF9"/>
    <w:rsid w:val="00A45612"/>
    <w:rsid w:val="00A87983"/>
    <w:rsid w:val="00AC7052"/>
    <w:rsid w:val="00AD06FC"/>
    <w:rsid w:val="00AD3C91"/>
    <w:rsid w:val="00AD5591"/>
    <w:rsid w:val="00AE184D"/>
    <w:rsid w:val="00AE1CA0"/>
    <w:rsid w:val="00B148FA"/>
    <w:rsid w:val="00B20BAA"/>
    <w:rsid w:val="00B31B28"/>
    <w:rsid w:val="00B47625"/>
    <w:rsid w:val="00BA4A2A"/>
    <w:rsid w:val="00BB2C69"/>
    <w:rsid w:val="00BC1088"/>
    <w:rsid w:val="00BD0D0E"/>
    <w:rsid w:val="00BD41E7"/>
    <w:rsid w:val="00BD5B7B"/>
    <w:rsid w:val="00C1765A"/>
    <w:rsid w:val="00C3320E"/>
    <w:rsid w:val="00C5252C"/>
    <w:rsid w:val="00C64BE4"/>
    <w:rsid w:val="00C65A0A"/>
    <w:rsid w:val="00C7135E"/>
    <w:rsid w:val="00C87B9F"/>
    <w:rsid w:val="00C87D1F"/>
    <w:rsid w:val="00C96F8F"/>
    <w:rsid w:val="00CC25D5"/>
    <w:rsid w:val="00CC79B9"/>
    <w:rsid w:val="00CC7AD3"/>
    <w:rsid w:val="00CF7460"/>
    <w:rsid w:val="00D1751E"/>
    <w:rsid w:val="00D209E0"/>
    <w:rsid w:val="00D2556F"/>
    <w:rsid w:val="00D274FF"/>
    <w:rsid w:val="00D35DAF"/>
    <w:rsid w:val="00D374DD"/>
    <w:rsid w:val="00D446DD"/>
    <w:rsid w:val="00D75333"/>
    <w:rsid w:val="00DA4AC5"/>
    <w:rsid w:val="00DB17F3"/>
    <w:rsid w:val="00DC19FF"/>
    <w:rsid w:val="00DC52C6"/>
    <w:rsid w:val="00DC67DF"/>
    <w:rsid w:val="00DC7FB3"/>
    <w:rsid w:val="00DD0EC7"/>
    <w:rsid w:val="00DD1D01"/>
    <w:rsid w:val="00DE008F"/>
    <w:rsid w:val="00DE3A6C"/>
    <w:rsid w:val="00DF12E4"/>
    <w:rsid w:val="00E21261"/>
    <w:rsid w:val="00E25FEA"/>
    <w:rsid w:val="00E3465A"/>
    <w:rsid w:val="00E5122D"/>
    <w:rsid w:val="00E52103"/>
    <w:rsid w:val="00E66BED"/>
    <w:rsid w:val="00E91E9A"/>
    <w:rsid w:val="00EA454F"/>
    <w:rsid w:val="00EB5A0D"/>
    <w:rsid w:val="00ED18A5"/>
    <w:rsid w:val="00ED54E6"/>
    <w:rsid w:val="00EE2465"/>
    <w:rsid w:val="00EF54A3"/>
    <w:rsid w:val="00EF629A"/>
    <w:rsid w:val="00F029F2"/>
    <w:rsid w:val="00F165EC"/>
    <w:rsid w:val="00F27DDD"/>
    <w:rsid w:val="00F47516"/>
    <w:rsid w:val="00F50B91"/>
    <w:rsid w:val="00F556C7"/>
    <w:rsid w:val="00F72EE8"/>
    <w:rsid w:val="00F83E69"/>
    <w:rsid w:val="00F94EF3"/>
    <w:rsid w:val="00FA3914"/>
    <w:rsid w:val="00FC1A61"/>
    <w:rsid w:val="00FC4DD5"/>
    <w:rsid w:val="00FD0FC9"/>
    <w:rsid w:val="00FD4833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DEFF"/>
  <w15:docId w15:val="{F9F81DCB-01F5-4B54-B465-427C1AD7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5B9BD5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563C1" w:themeColor="hyperlink"/>
      <w:u w:val="single"/>
    </w:rPr>
  </w:style>
  <w:style w:type="paragraph" w:styleId="af7">
    <w:name w:val="Plain Text"/>
    <w:link w:val="af8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9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 Spacing"/>
    <w:uiPriority w:val="1"/>
    <w:qFormat/>
    <w:pPr>
      <w:spacing w:after="0" w:line="240" w:lineRule="auto"/>
    </w:p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styleId="afe">
    <w:name w:val="Strong"/>
    <w:basedOn w:val="a0"/>
    <w:uiPriority w:val="22"/>
    <w:qFormat/>
    <w:rPr>
      <w:b/>
      <w:bCs/>
    </w:r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  <w:style w:type="paragraph" w:customStyle="1" w:styleId="Msonormalmrcssattr">
    <w:name w:val="Msonormal_mr_css_attr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3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C466-F476-4BE0-9980-14B39778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С. Ю.</dc:creator>
  <cp:lastModifiedBy>algal</cp:lastModifiedBy>
  <cp:revision>3</cp:revision>
  <cp:lastPrinted>2026-10-14T13:30:00Z</cp:lastPrinted>
  <dcterms:created xsi:type="dcterms:W3CDTF">2026-10-16T08:15:00Z</dcterms:created>
  <dcterms:modified xsi:type="dcterms:W3CDTF">2026-10-16T08:17:00Z</dcterms:modified>
</cp:coreProperties>
</file>